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EA5" w:rsidRDefault="00301EA5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 – апта.</w:t>
      </w:r>
    </w:p>
    <w:p w:rsidR="00D010C0" w:rsidRDefault="00D010C0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F1050" w:rsidRDefault="00301EA5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Алғашқы функция</w:t>
      </w:r>
      <w:r w:rsidRPr="00301E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Анықталмаған интегралдар және оның қасиеттері. Интегралдаудың негізгі әдістері.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 </w:t>
      </w:r>
      <w:r w:rsidRPr="00301EA5">
        <w:rPr>
          <w:rFonts w:ascii="Times New Roman" w:eastAsia="Times New Roman" w:hAnsi="Times New Roman" w:cs="Times New Roman"/>
          <w:b/>
          <w:position w:val="-34"/>
          <w:sz w:val="24"/>
          <w:szCs w:val="24"/>
          <w:lang w:eastAsia="ru-RU"/>
        </w:rPr>
        <w:object w:dxaOrig="38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39pt" o:ole="" fillcolor="window">
            <v:imagedata r:id="rId5" o:title=""/>
          </v:shape>
          <o:OLEObject Type="Embed" ProgID="Equation.3" ShapeID="_x0000_i1025" DrawAspect="Content" ObjectID="_1759037238" r:id="rId6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position w:val="-42"/>
          <w:sz w:val="24"/>
          <w:szCs w:val="24"/>
          <w:lang w:eastAsia="ru-RU"/>
        </w:rPr>
        <w:object w:dxaOrig="6500" w:dyaOrig="940">
          <v:shape id="_x0000_i1026" type="#_x0000_t75" style="width:324.75pt;height:47.25pt" o:ole="" fillcolor="window">
            <v:imagedata r:id="rId7" o:title=""/>
          </v:shape>
          <o:OLEObject Type="Embed" ProgID="Equation.3" ShapeID="_x0000_i1026" DrawAspect="Content" ObjectID="_1759037239" r:id="rId8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301EA5">
        <w:rPr>
          <w:rFonts w:ascii="Times New Roman" w:eastAsia="Times New Roman" w:hAnsi="Times New Roman" w:cs="Times New Roman"/>
          <w:b/>
          <w:position w:val="-30"/>
          <w:sz w:val="24"/>
          <w:szCs w:val="24"/>
          <w:lang w:eastAsia="ru-RU"/>
        </w:rPr>
        <w:object w:dxaOrig="4520" w:dyaOrig="680">
          <v:shape id="_x0000_i1027" type="#_x0000_t75" style="width:225.75pt;height:33.75pt" o:ole="" fillcolor="window">
            <v:imagedata r:id="rId9" o:title=""/>
          </v:shape>
          <o:OLEObject Type="Embed" ProgID="Equation.3" ShapeID="_x0000_i1027" DrawAspect="Content" ObjectID="_1759037240" r:id="rId10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+ 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780" w:dyaOrig="660">
          <v:shape id="_x0000_i1028" type="#_x0000_t75" style="width:39pt;height:33pt" o:ole="" fillcolor="window">
            <v:imagedata r:id="rId11" o:title=""/>
          </v:shape>
          <o:OLEObject Type="Embed" ProgID="Equation.3" ShapeID="_x0000_i1028" DrawAspect="Content" ObjectID="_1759037241" r:id="rId12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тап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680" w:dyaOrig="360">
          <v:shape id="_x0000_i1029" type="#_x0000_t75" style="width:33.75pt;height:18pt" o:ole="" fillcolor="window">
            <v:imagedata r:id="rId13" o:title=""/>
          </v:shape>
          <o:OLEObject Type="Embed" ProgID="Equation.3" ShapeID="_x0000_i1029" DrawAspect="Content" ObjectID="_1759037242" r:id="rId14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белгілесек, онда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960" w:dyaOrig="360">
          <v:shape id="_x0000_i1030" type="#_x0000_t75" style="width:48pt;height:18pt" o:ole="" fillcolor="window">
            <v:imagedata r:id="rId15" o:title=""/>
          </v:shape>
          <o:OLEObject Type="Embed" ProgID="Equation.3" ShapeID="_x0000_i1030" DrawAspect="Content" ObjectID="_1759037243" r:id="rId16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Сонымен,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2799" w:dyaOrig="660">
          <v:shape id="_x0000_i1031" type="#_x0000_t75" style="width:140.25pt;height:33pt" o:ole="" fillcolor="window">
            <v:imagedata r:id="rId17" o:title=""/>
          </v:shape>
          <o:OLEObject Type="Embed" ProgID="Equation.3" ShapeID="_x0000_i1031" DrawAspect="Content" ObjectID="_1759037244" r:id="rId18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b/>
          <w:position w:val="-16"/>
          <w:sz w:val="24"/>
          <w:szCs w:val="24"/>
          <w:lang w:eastAsia="ru-RU"/>
        </w:rPr>
        <w:object w:dxaOrig="1500" w:dyaOrig="480">
          <v:shape id="_x0000_i1032" type="#_x0000_t75" style="width:75pt;height:24pt" o:ole="" fillcolor="window">
            <v:imagedata r:id="rId19" o:title=""/>
          </v:shape>
          <o:OLEObject Type="Embed" ProgID="Equation.3" ShapeID="_x0000_i1032" DrawAspect="Content" ObjectID="_1759037245" r:id="rId20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тап.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160" w:dyaOrig="440">
          <v:shape id="_x0000_i1033" type="#_x0000_t75" style="width:57.75pt;height:21.75pt" o:ole="" fillcolor="window">
            <v:imagedata r:id="rId21" o:title=""/>
          </v:shape>
          <o:OLEObject Type="Embed" ProgID="Equation.3" ShapeID="_x0000_i1033" DrawAspect="Content" ObjectID="_1759037246" r:id="rId22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болсын, онда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2299" w:dyaOrig="420">
          <v:shape id="_x0000_i1034" type="#_x0000_t75" style="width:114.75pt;height:21pt" o:ole="" fillcolor="window">
            <v:imagedata r:id="rId23" o:title=""/>
          </v:shape>
          <o:OLEObject Type="Embed" ProgID="Equation.3" ShapeID="_x0000_i1034" DrawAspect="Content" ObjectID="_1759037247" r:id="rId24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 Сондықтан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position w:val="-60"/>
          <w:sz w:val="24"/>
          <w:szCs w:val="24"/>
          <w:lang w:val="en-US" w:eastAsia="ru-RU"/>
        </w:rPr>
        <w:object w:dxaOrig="8040" w:dyaOrig="1320">
          <v:shape id="_x0000_i1035" type="#_x0000_t75" style="width:402pt;height:66pt" o:ole="" fillcolor="window">
            <v:imagedata r:id="rId25" o:title=""/>
          </v:shape>
          <o:OLEObject Type="Embed" ProgID="Equation.3" ShapeID="_x0000_i1035" DrawAspect="Content" ObjectID="_1759037248" r:id="rId26"/>
        </w:object>
      </w:r>
    </w:p>
    <w:p w:rsidR="00301EA5" w:rsidRPr="00301EA5" w:rsidRDefault="00301EA5" w:rsidP="00301EA5">
      <w:pPr>
        <w:pStyle w:val="a3"/>
        <w:tabs>
          <w:tab w:val="num" w:pos="0"/>
        </w:tabs>
        <w:jc w:val="both"/>
        <w:rPr>
          <w:b w:val="0"/>
          <w:sz w:val="24"/>
          <w:szCs w:val="24"/>
        </w:rPr>
      </w:pPr>
      <w:r w:rsidRPr="00301EA5">
        <w:rPr>
          <w:sz w:val="24"/>
          <w:szCs w:val="24"/>
          <w:lang w:val="kk-KZ"/>
        </w:rPr>
        <w:t xml:space="preserve">Мысал  </w:t>
      </w:r>
      <w:r>
        <w:rPr>
          <w:sz w:val="24"/>
          <w:szCs w:val="24"/>
          <w:lang w:val="kk-KZ"/>
        </w:rPr>
        <w:t>№</w:t>
      </w:r>
      <w:r w:rsidRPr="00301EA5">
        <w:rPr>
          <w:sz w:val="24"/>
          <w:szCs w:val="24"/>
          <w:lang w:val="kk-KZ"/>
        </w:rPr>
        <w:t xml:space="preserve">6.    </w:t>
      </w:r>
      <w:r w:rsidRPr="00301EA5">
        <w:rPr>
          <w:b w:val="0"/>
          <w:position w:val="-16"/>
          <w:sz w:val="24"/>
          <w:szCs w:val="24"/>
        </w:rPr>
        <w:object w:dxaOrig="1660" w:dyaOrig="460">
          <v:shape id="_x0000_i1036" type="#_x0000_t75" style="width:83.25pt;height:23.25pt" o:ole="" fillcolor="window">
            <v:imagedata r:id="rId27" o:title=""/>
          </v:shape>
          <o:OLEObject Type="Embed" ProgID="Equation.3" ShapeID="_x0000_i1036" DrawAspect="Content" ObjectID="_1759037249" r:id="rId28"/>
        </w:object>
      </w:r>
      <w:r w:rsidRPr="00301EA5">
        <w:rPr>
          <w:b w:val="0"/>
          <w:sz w:val="24"/>
          <w:szCs w:val="24"/>
          <w:lang w:val="kk-KZ"/>
        </w:rPr>
        <w:t xml:space="preserve">  тап</w:t>
      </w:r>
      <w:r w:rsidRPr="00301EA5">
        <w:rPr>
          <w:b w:val="0"/>
          <w:sz w:val="24"/>
          <w:szCs w:val="24"/>
        </w:rPr>
        <w:t>.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b w:val="0"/>
          <w:sz w:val="24"/>
          <w:szCs w:val="24"/>
          <w:lang w:val="kk-KZ"/>
        </w:rPr>
      </w:pPr>
      <w:r w:rsidRPr="00301EA5">
        <w:rPr>
          <w:b w:val="0"/>
          <w:sz w:val="24"/>
          <w:szCs w:val="24"/>
        </w:rPr>
        <w:t xml:space="preserve">  </w:t>
      </w:r>
      <w:r w:rsidRPr="00301EA5">
        <w:rPr>
          <w:b w:val="0"/>
          <w:sz w:val="24"/>
          <w:szCs w:val="24"/>
          <w:lang w:val="kk-KZ"/>
        </w:rPr>
        <w:tab/>
      </w:r>
      <w:r w:rsidRPr="00301EA5">
        <w:rPr>
          <w:sz w:val="24"/>
          <w:szCs w:val="24"/>
          <w:lang w:val="kk-KZ"/>
        </w:rPr>
        <w:t>Ш</w:t>
      </w:r>
      <w:proofErr w:type="spellStart"/>
      <w:r w:rsidRPr="00301EA5">
        <w:rPr>
          <w:sz w:val="24"/>
          <w:szCs w:val="24"/>
        </w:rPr>
        <w:t>еш</w:t>
      </w:r>
      <w:proofErr w:type="spellEnd"/>
      <w:r w:rsidRPr="00301EA5">
        <w:rPr>
          <w:sz w:val="24"/>
          <w:szCs w:val="24"/>
          <w:lang w:val="kk-KZ"/>
        </w:rPr>
        <w:t>уі</w:t>
      </w:r>
      <w:r w:rsidRPr="00301EA5">
        <w:rPr>
          <w:sz w:val="24"/>
          <w:szCs w:val="24"/>
        </w:rPr>
        <w:t>:</w:t>
      </w:r>
      <w:r w:rsidRPr="00301EA5">
        <w:rPr>
          <w:b w:val="0"/>
          <w:sz w:val="24"/>
          <w:szCs w:val="24"/>
        </w:rPr>
        <w:t xml:space="preserve"> </w:t>
      </w:r>
      <w:r w:rsidRPr="00301EA5">
        <w:rPr>
          <w:b w:val="0"/>
          <w:sz w:val="24"/>
          <w:szCs w:val="24"/>
          <w:lang w:val="kk-KZ"/>
        </w:rPr>
        <w:t xml:space="preserve"> </w:t>
      </w:r>
      <w:r w:rsidRPr="00301EA5">
        <w:rPr>
          <w:b w:val="0"/>
          <w:sz w:val="24"/>
          <w:szCs w:val="24"/>
        </w:rPr>
        <w:t xml:space="preserve"> </w:t>
      </w:r>
      <w:r w:rsidRPr="00301EA5">
        <w:rPr>
          <w:b w:val="0"/>
          <w:position w:val="-38"/>
          <w:sz w:val="24"/>
          <w:szCs w:val="24"/>
        </w:rPr>
        <w:object w:dxaOrig="3340" w:dyaOrig="900">
          <v:shape id="_x0000_i1037" type="#_x0000_t75" style="width:167.25pt;height:45pt" o:ole="" fillcolor="window">
            <v:imagedata r:id="rId29" o:title=""/>
          </v:shape>
          <o:OLEObject Type="Embed" ProgID="Equation.3" ShapeID="_x0000_i1037" DrawAspect="Content" ObjectID="_1759037250" r:id="rId30"/>
        </w:object>
      </w:r>
      <w:r w:rsidRPr="00301EA5">
        <w:rPr>
          <w:b w:val="0"/>
          <w:sz w:val="24"/>
          <w:szCs w:val="24"/>
          <w:lang w:val="kk-KZ"/>
        </w:rPr>
        <w:t xml:space="preserve">  болсын.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sz w:val="24"/>
          <w:szCs w:val="24"/>
        </w:rPr>
      </w:pPr>
      <w:r w:rsidRPr="00301EA5">
        <w:rPr>
          <w:b w:val="0"/>
          <w:sz w:val="24"/>
          <w:szCs w:val="24"/>
          <w:lang w:val="kk-KZ"/>
        </w:rPr>
        <w:tab/>
      </w:r>
      <w:r w:rsidRPr="00301EA5">
        <w:rPr>
          <w:b w:val="0"/>
          <w:position w:val="-28"/>
          <w:sz w:val="24"/>
          <w:szCs w:val="24"/>
        </w:rPr>
        <w:object w:dxaOrig="7820" w:dyaOrig="720">
          <v:shape id="_x0000_i1038" type="#_x0000_t75" style="width:390.75pt;height:36pt" o:ole="" fillcolor="window">
            <v:imagedata r:id="rId31" o:title=""/>
          </v:shape>
          <o:OLEObject Type="Embed" ProgID="Equation.3" ShapeID="_x0000_i1038" DrawAspect="Content" ObjectID="_1759037251" r:id="rId32"/>
        </w:object>
      </w:r>
    </w:p>
    <w:p w:rsidR="00301EA5" w:rsidRPr="00301EA5" w:rsidRDefault="00301EA5" w:rsidP="00301EA5">
      <w:pPr>
        <w:pStyle w:val="a3"/>
        <w:tabs>
          <w:tab w:val="num" w:pos="0"/>
        </w:tabs>
        <w:jc w:val="both"/>
        <w:rPr>
          <w:b w:val="0"/>
          <w:sz w:val="24"/>
          <w:szCs w:val="24"/>
        </w:rPr>
      </w:pPr>
      <w:r w:rsidRPr="00301EA5">
        <w:rPr>
          <w:sz w:val="24"/>
          <w:szCs w:val="24"/>
          <w:lang w:val="kk-KZ"/>
        </w:rPr>
        <w:t xml:space="preserve">Мысал </w:t>
      </w:r>
      <w:r w:rsidRPr="00301EA5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№</w:t>
      </w:r>
      <w:r w:rsidRPr="00301EA5">
        <w:rPr>
          <w:sz w:val="24"/>
          <w:szCs w:val="24"/>
        </w:rPr>
        <w:t xml:space="preserve">7.     </w:t>
      </w:r>
      <w:r w:rsidRPr="00301EA5">
        <w:rPr>
          <w:b w:val="0"/>
          <w:position w:val="-16"/>
          <w:sz w:val="24"/>
          <w:szCs w:val="24"/>
          <w:lang w:val="en-US"/>
        </w:rPr>
        <w:object w:dxaOrig="1020" w:dyaOrig="460">
          <v:shape id="_x0000_i1039" type="#_x0000_t75" style="width:51pt;height:23.25pt" o:ole="" fillcolor="window">
            <v:imagedata r:id="rId33" o:title=""/>
          </v:shape>
          <o:OLEObject Type="Embed" ProgID="Equation.3" ShapeID="_x0000_i1039" DrawAspect="Content" ObjectID="_1759037252" r:id="rId34"/>
        </w:object>
      </w:r>
      <w:r w:rsidRPr="00301EA5">
        <w:rPr>
          <w:b w:val="0"/>
          <w:sz w:val="24"/>
          <w:szCs w:val="24"/>
          <w:lang w:val="kk-KZ"/>
        </w:rPr>
        <w:t xml:space="preserve">   тап</w:t>
      </w:r>
      <w:r w:rsidRPr="00301EA5">
        <w:rPr>
          <w:b w:val="0"/>
          <w:sz w:val="24"/>
          <w:szCs w:val="24"/>
        </w:rPr>
        <w:t xml:space="preserve">. </w:t>
      </w:r>
      <w:r w:rsidRPr="00301EA5">
        <w:rPr>
          <w:b w:val="0"/>
          <w:sz w:val="24"/>
          <w:szCs w:val="24"/>
          <w:lang w:val="kk-KZ"/>
        </w:rPr>
        <w:t xml:space="preserve"> </w:t>
      </w:r>
      <w:r w:rsidRPr="00301EA5">
        <w:rPr>
          <w:b w:val="0"/>
          <w:sz w:val="24"/>
          <w:szCs w:val="24"/>
        </w:rPr>
        <w:t xml:space="preserve">  </w:t>
      </w:r>
      <w:r w:rsidRPr="00301EA5">
        <w:rPr>
          <w:b w:val="0"/>
          <w:position w:val="-52"/>
          <w:sz w:val="24"/>
          <w:szCs w:val="24"/>
        </w:rPr>
        <w:object w:dxaOrig="2900" w:dyaOrig="1180">
          <v:shape id="_x0000_i1040" type="#_x0000_t75" style="width:144.75pt;height:59.25pt" o:ole="" fillcolor="window">
            <v:imagedata r:id="rId35" o:title=""/>
          </v:shape>
          <o:OLEObject Type="Embed" ProgID="Equation.3" ShapeID="_x0000_i1040" DrawAspect="Content" ObjectID="_1759037253" r:id="rId36"/>
        </w:object>
      </w:r>
      <w:r w:rsidRPr="00301EA5">
        <w:rPr>
          <w:b w:val="0"/>
          <w:sz w:val="24"/>
          <w:szCs w:val="24"/>
          <w:lang w:val="kk-KZ"/>
        </w:rPr>
        <w:t xml:space="preserve">   болсын.</w:t>
      </w:r>
      <w:r w:rsidRPr="00301EA5">
        <w:rPr>
          <w:b w:val="0"/>
          <w:sz w:val="24"/>
          <w:szCs w:val="24"/>
        </w:rPr>
        <w:t xml:space="preserve"> 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sz w:val="24"/>
          <w:szCs w:val="24"/>
          <w:lang w:val="kk-KZ"/>
        </w:rPr>
      </w:pPr>
      <w:r w:rsidRPr="00301EA5">
        <w:rPr>
          <w:sz w:val="24"/>
          <w:szCs w:val="24"/>
        </w:rPr>
        <w:t xml:space="preserve">                       </w:t>
      </w:r>
      <w:r w:rsidRPr="00301EA5">
        <w:rPr>
          <w:position w:val="-28"/>
          <w:sz w:val="24"/>
          <w:szCs w:val="24"/>
        </w:rPr>
        <w:object w:dxaOrig="4540" w:dyaOrig="720">
          <v:shape id="_x0000_i1041" type="#_x0000_t75" style="width:227.25pt;height:36pt" o:ole="" fillcolor="window">
            <v:imagedata r:id="rId37" o:title=""/>
          </v:shape>
          <o:OLEObject Type="Embed" ProgID="Equation.3" ShapeID="_x0000_i1041" DrawAspect="Content" ObjectID="_1759037254" r:id="rId38"/>
        </w:object>
      </w:r>
      <w:r w:rsidRPr="00301EA5">
        <w:rPr>
          <w:sz w:val="24"/>
          <w:szCs w:val="24"/>
        </w:rPr>
        <w:t>.</w:t>
      </w:r>
      <w:bookmarkStart w:id="0" w:name="_GoBack"/>
      <w:bookmarkEnd w:id="0"/>
    </w:p>
    <w:sectPr w:rsidR="00301EA5" w:rsidRPr="00301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50"/>
    <w:rsid w:val="00301EA5"/>
    <w:rsid w:val="005B0720"/>
    <w:rsid w:val="00CF1050"/>
    <w:rsid w:val="00D0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18D8E"/>
  <w15:docId w15:val="{91B4094C-8DDF-49C0-9B9D-94544E27A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301EA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301EA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4</cp:revision>
  <cp:lastPrinted>2023-10-17T02:40:00Z</cp:lastPrinted>
  <dcterms:created xsi:type="dcterms:W3CDTF">2021-01-20T15:05:00Z</dcterms:created>
  <dcterms:modified xsi:type="dcterms:W3CDTF">2023-10-17T02:40:00Z</dcterms:modified>
</cp:coreProperties>
</file>